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93" w:rsidRPr="005C5D85" w:rsidRDefault="002A4082">
      <w:pPr>
        <w:suppressAutoHyphens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52515" cy="8699904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51" cy="87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82" w:rsidRDefault="002A4082">
      <w:pPr>
        <w:jc w:val="center"/>
        <w:rPr>
          <w:b/>
          <w:sz w:val="24"/>
          <w:szCs w:val="24"/>
        </w:rPr>
      </w:pPr>
    </w:p>
    <w:p w:rsidR="002A4082" w:rsidRDefault="002A4082">
      <w:pPr>
        <w:jc w:val="center"/>
        <w:rPr>
          <w:b/>
          <w:sz w:val="24"/>
          <w:szCs w:val="24"/>
        </w:rPr>
      </w:pPr>
    </w:p>
    <w:p w:rsidR="006D2393" w:rsidRPr="005C5D85" w:rsidRDefault="00E56B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C5D85">
        <w:rPr>
          <w:b/>
          <w:sz w:val="24"/>
          <w:szCs w:val="24"/>
        </w:rPr>
        <w:lastRenderedPageBreak/>
        <w:t>Пояснительная записка</w:t>
      </w:r>
    </w:p>
    <w:p w:rsidR="006D2393" w:rsidRPr="005C5D85" w:rsidRDefault="006D2393">
      <w:pPr>
        <w:jc w:val="both"/>
        <w:rPr>
          <w:sz w:val="24"/>
          <w:szCs w:val="24"/>
        </w:rPr>
      </w:pP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       Рабочая программа по технологии  разработана  на основе 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«Нестеровская средняя  школа имени В.И. Пацаева»   с учетом Примерной программы основного общего образования по технологии   и авторской программы 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Авторы – составители: А.Т.Тищенко, В.Д.Симоненко. "Технология. Индустриальные технологии. 6 класс. Учебник. ФГОС"</w:t>
      </w:r>
    </w:p>
    <w:p w:rsidR="006D2393" w:rsidRPr="005C5D85" w:rsidRDefault="00E56B29">
      <w:pPr>
        <w:ind w:firstLine="720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Согласно учебному плану на изучение технологии   отводится</w:t>
      </w:r>
    </w:p>
    <w:p w:rsidR="006D2393" w:rsidRPr="005C5D85" w:rsidRDefault="00E56B29">
      <w:pPr>
        <w:jc w:val="both"/>
        <w:rPr>
          <w:iCs/>
          <w:sz w:val="24"/>
          <w:szCs w:val="24"/>
        </w:rPr>
      </w:pPr>
      <w:r w:rsidRPr="005C5D85">
        <w:rPr>
          <w:sz w:val="24"/>
          <w:szCs w:val="24"/>
        </w:rPr>
        <w:t>- в 6 классе 70 часов</w:t>
      </w:r>
      <w:r w:rsidRPr="005C5D85">
        <w:rPr>
          <w:iCs/>
          <w:sz w:val="24"/>
          <w:szCs w:val="24"/>
        </w:rPr>
        <w:t>, из них __3___ контрольных работ.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Срок реализации рабочей программы 1 год.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электронных дневников, социальных сетей и других форм.</w:t>
      </w: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6D2393">
      <w:pPr>
        <w:overflowPunct w:val="0"/>
        <w:spacing w:line="215" w:lineRule="auto"/>
        <w:jc w:val="both"/>
        <w:rPr>
          <w:sz w:val="24"/>
          <w:szCs w:val="24"/>
        </w:rPr>
      </w:pPr>
    </w:p>
    <w:p w:rsidR="006D2393" w:rsidRPr="005C5D85" w:rsidRDefault="00E56B29">
      <w:pPr>
        <w:overflowPunct w:val="0"/>
        <w:spacing w:line="215" w:lineRule="auto"/>
        <w:rPr>
          <w:b/>
          <w:sz w:val="24"/>
          <w:szCs w:val="24"/>
        </w:rPr>
      </w:pPr>
      <w:r w:rsidRPr="005C5D85">
        <w:rPr>
          <w:sz w:val="24"/>
          <w:szCs w:val="24"/>
        </w:rPr>
        <w:lastRenderedPageBreak/>
        <w:t xml:space="preserve">                      </w:t>
      </w:r>
      <w:r w:rsidRPr="005C5D85">
        <w:rPr>
          <w:b/>
          <w:bCs/>
          <w:sz w:val="24"/>
          <w:szCs w:val="24"/>
        </w:rPr>
        <w:t xml:space="preserve">Планируемые </w:t>
      </w:r>
      <w:r w:rsidRPr="005C5D85">
        <w:rPr>
          <w:b/>
          <w:sz w:val="24"/>
          <w:szCs w:val="24"/>
        </w:rPr>
        <w:t>результаты освоения учебного предмета</w:t>
      </w:r>
    </w:p>
    <w:p w:rsidR="006D2393" w:rsidRPr="005C5D85" w:rsidRDefault="006D2393">
      <w:pPr>
        <w:jc w:val="both"/>
        <w:rPr>
          <w:bCs/>
          <w:sz w:val="24"/>
          <w:szCs w:val="24"/>
        </w:rPr>
      </w:pP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6D2393" w:rsidRPr="005C5D85" w:rsidRDefault="006D2393">
      <w:pPr>
        <w:tabs>
          <w:tab w:val="num" w:pos="426"/>
        </w:tabs>
        <w:ind w:left="142" w:firstLine="142"/>
        <w:jc w:val="both"/>
        <w:rPr>
          <w:sz w:val="24"/>
          <w:szCs w:val="24"/>
        </w:rPr>
      </w:pPr>
    </w:p>
    <w:p w:rsidR="006D2393" w:rsidRPr="005C5D85" w:rsidRDefault="00E56B29">
      <w:pPr>
        <w:tabs>
          <w:tab w:val="num" w:pos="426"/>
        </w:tabs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Личностные результаты: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У выпускника будут сформированы:</w:t>
      </w:r>
      <w:r w:rsidRPr="005C5D85">
        <w:rPr>
          <w:b/>
          <w:sz w:val="24"/>
          <w:szCs w:val="24"/>
        </w:rPr>
        <w:t xml:space="preserve"> 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6D2393" w:rsidRPr="005C5D85" w:rsidRDefault="006D2393">
      <w:pPr>
        <w:jc w:val="both"/>
        <w:rPr>
          <w:sz w:val="24"/>
          <w:szCs w:val="24"/>
        </w:rPr>
      </w:pPr>
    </w:p>
    <w:p w:rsidR="006D2393" w:rsidRPr="005C5D85" w:rsidRDefault="00E56B29">
      <w:pPr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Метапредметные результаты:</w:t>
      </w:r>
    </w:p>
    <w:p w:rsidR="006D2393" w:rsidRPr="005C5D85" w:rsidRDefault="00E56B29">
      <w:pPr>
        <w:ind w:left="142" w:firstLine="142"/>
        <w:jc w:val="both"/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Регулятивные:</w:t>
      </w: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Выпускник научится: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Осуществлять контроль 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Производить коррекцию – внесение необходимых дополнений и коррективов в план  и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товарищами;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Делать оценку -  выделение и 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6D2393" w:rsidRPr="005C5D85" w:rsidRDefault="006D2393">
      <w:pPr>
        <w:jc w:val="both"/>
        <w:rPr>
          <w:sz w:val="24"/>
          <w:szCs w:val="24"/>
        </w:rPr>
      </w:pPr>
    </w:p>
    <w:p w:rsidR="006D2393" w:rsidRPr="005C5D85" w:rsidRDefault="00E56B29">
      <w:pPr>
        <w:jc w:val="both"/>
        <w:rPr>
          <w:sz w:val="24"/>
          <w:szCs w:val="24"/>
        </w:rPr>
      </w:pPr>
      <w:r w:rsidRPr="005C5D85">
        <w:rPr>
          <w:sz w:val="24"/>
          <w:szCs w:val="24"/>
        </w:rPr>
        <w:t>Выпускник получит возможность научиться: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целеполаганию как постановка учебной задачи на основе соотнесения того, что уже известно и усвоено учащимися, и того , что ещё неизвестно;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 xml:space="preserve">планированию – определение последовательности промежуточных целей с учетом конечного результата, составление плана и последовательности действий;  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 xml:space="preserve">прогнозированию- предвосхищение результата и уровня усвоения знаний, его временных характеристик; </w:t>
      </w:r>
    </w:p>
    <w:p w:rsidR="006D2393" w:rsidRPr="005C5D85" w:rsidRDefault="00E56B29">
      <w:pPr>
        <w:widowControl/>
        <w:numPr>
          <w:ilvl w:val="0"/>
          <w:numId w:val="34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само</w:t>
      </w:r>
      <w:r w:rsidRPr="005C5D85">
        <w:rPr>
          <w:rFonts w:eastAsia="Calibri"/>
          <w:sz w:val="24"/>
          <w:szCs w:val="24"/>
        </w:rPr>
        <w:softHyphen/>
        <w:t>регуляции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6D2393" w:rsidRPr="005C5D85" w:rsidRDefault="006D2393">
      <w:pPr>
        <w:jc w:val="both"/>
        <w:rPr>
          <w:sz w:val="24"/>
          <w:szCs w:val="24"/>
        </w:rPr>
      </w:pPr>
    </w:p>
    <w:p w:rsidR="006D2393" w:rsidRPr="005C5D85" w:rsidRDefault="00E56B29">
      <w:pPr>
        <w:jc w:val="both"/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Познавательные:</w:t>
      </w:r>
    </w:p>
    <w:p w:rsidR="006D2393" w:rsidRPr="005C5D85" w:rsidRDefault="00E56B29">
      <w:pPr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Выпускник научится:</w:t>
      </w:r>
    </w:p>
    <w:p w:rsidR="006D2393" w:rsidRPr="005C5D85" w:rsidRDefault="00E56B29">
      <w:pPr>
        <w:widowControl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самостоятельному выделению и формулирование познавательной цели;</w:t>
      </w:r>
    </w:p>
    <w:p w:rsidR="006D2393" w:rsidRPr="005C5D85" w:rsidRDefault="00E56B29">
      <w:pPr>
        <w:widowControl/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поиску и выделению необходимой информации; применение методов информационного поиска, в том числе с помощью компьютерных средств;</w:t>
      </w:r>
    </w:p>
    <w:p w:rsidR="006D2393" w:rsidRPr="005C5D85" w:rsidRDefault="00E56B29">
      <w:pPr>
        <w:widowControl/>
        <w:numPr>
          <w:ilvl w:val="0"/>
          <w:numId w:val="35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структурированию знаний;</w:t>
      </w:r>
    </w:p>
    <w:p w:rsidR="006D2393" w:rsidRPr="005C5D85" w:rsidRDefault="00E56B29">
      <w:pPr>
        <w:widowControl/>
        <w:numPr>
          <w:ilvl w:val="0"/>
          <w:numId w:val="35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выбору наиболее эффективных способов решения задач в зависимости от конкретных условий;</w:t>
      </w:r>
    </w:p>
    <w:p w:rsidR="006D2393" w:rsidRPr="005C5D85" w:rsidRDefault="00E56B29">
      <w:pPr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Выпускник получит возможность научиться:</w:t>
      </w:r>
    </w:p>
    <w:p w:rsidR="006D2393" w:rsidRPr="005C5D85" w:rsidRDefault="006D2393">
      <w:pPr>
        <w:ind w:left="142" w:firstLine="142"/>
        <w:jc w:val="both"/>
        <w:rPr>
          <w:sz w:val="24"/>
          <w:szCs w:val="24"/>
        </w:rPr>
      </w:pPr>
    </w:p>
    <w:p w:rsidR="006D2393" w:rsidRPr="005C5D85" w:rsidRDefault="00E56B29">
      <w:pPr>
        <w:widowControl/>
        <w:numPr>
          <w:ilvl w:val="0"/>
          <w:numId w:val="35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lastRenderedPageBreak/>
        <w:t>смысловому чтению как осмысление цели чтения и выбор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 делового стилей; понимание и адекватная оценка языка средств массовой информации;</w:t>
      </w:r>
    </w:p>
    <w:p w:rsidR="006D2393" w:rsidRPr="005C5D85" w:rsidRDefault="00E56B29">
      <w:pPr>
        <w:widowControl/>
        <w:numPr>
          <w:ilvl w:val="0"/>
          <w:numId w:val="35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постановки и формулированию проблемы, самостоятельное создание алгоритмов деятельности при решении проблем творческого и поискового характера.</w:t>
      </w:r>
    </w:p>
    <w:p w:rsidR="006D2393" w:rsidRPr="005C5D85" w:rsidRDefault="006D2393">
      <w:pPr>
        <w:jc w:val="both"/>
        <w:rPr>
          <w:sz w:val="24"/>
          <w:szCs w:val="24"/>
        </w:rPr>
      </w:pPr>
    </w:p>
    <w:p w:rsidR="006D2393" w:rsidRPr="005C5D85" w:rsidRDefault="00E56B29">
      <w:pPr>
        <w:ind w:left="142" w:firstLine="142"/>
        <w:jc w:val="both"/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Коммуникативные:</w:t>
      </w:r>
    </w:p>
    <w:p w:rsidR="006D2393" w:rsidRPr="005C5D85" w:rsidRDefault="00E56B29">
      <w:pPr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Выпускник научится:</w:t>
      </w:r>
    </w:p>
    <w:p w:rsidR="006D2393" w:rsidRPr="005C5D85" w:rsidRDefault="00E56B29">
      <w:pPr>
        <w:widowControl/>
        <w:numPr>
          <w:ilvl w:val="0"/>
          <w:numId w:val="36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 xml:space="preserve">планированию учебного сотрудничества с учителем и сверстниками- определение цели, функций участников, способов взаимодействия; </w:t>
      </w:r>
    </w:p>
    <w:p w:rsidR="006D2393" w:rsidRPr="005C5D85" w:rsidRDefault="00E56B29">
      <w:pPr>
        <w:widowControl/>
        <w:numPr>
          <w:ilvl w:val="0"/>
          <w:numId w:val="36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постановки вопросов - инициативное сотрудничество в поиске и сборе информации</w:t>
      </w:r>
    </w:p>
    <w:p w:rsidR="006D2393" w:rsidRPr="005C5D85" w:rsidRDefault="00E56B29">
      <w:pPr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Выпускник получит возможность научиться:</w:t>
      </w:r>
    </w:p>
    <w:p w:rsidR="006D2393" w:rsidRPr="005C5D85" w:rsidRDefault="00E56B29">
      <w:pPr>
        <w:widowControl/>
        <w:numPr>
          <w:ilvl w:val="0"/>
          <w:numId w:val="36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разрешению конфликтов-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D2393" w:rsidRPr="005C5D85" w:rsidRDefault="00E56B29">
      <w:pPr>
        <w:widowControl/>
        <w:numPr>
          <w:ilvl w:val="0"/>
          <w:numId w:val="36"/>
        </w:numPr>
        <w:ind w:left="0" w:firstLine="0"/>
        <w:jc w:val="both"/>
        <w:rPr>
          <w:rFonts w:eastAsia="Calibri"/>
          <w:sz w:val="24"/>
          <w:szCs w:val="24"/>
        </w:rPr>
      </w:pPr>
      <w:r w:rsidRPr="005C5D85">
        <w:rPr>
          <w:rFonts w:eastAsia="Calibri"/>
          <w:sz w:val="24"/>
          <w:szCs w:val="24"/>
        </w:rPr>
        <w:t>управлению поведением партнёра-контроль, коррекция, оценка его действий;</w:t>
      </w:r>
    </w:p>
    <w:p w:rsidR="006D2393" w:rsidRPr="005C5D85" w:rsidRDefault="00E56B29">
      <w:pPr>
        <w:pStyle w:val="a4"/>
        <w:jc w:val="both"/>
        <w:rPr>
          <w:b/>
          <w:bCs/>
          <w:color w:val="000000"/>
        </w:rPr>
      </w:pPr>
      <w:r w:rsidRPr="005C5D85">
        <w:t>умение с достаточной полнотой и точностью выражать свои мысли 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  <w:r w:rsidRPr="005C5D85">
        <w:rPr>
          <w:b/>
          <w:bCs/>
          <w:color w:val="000000"/>
        </w:rPr>
        <w:t xml:space="preserve"> </w:t>
      </w:r>
    </w:p>
    <w:p w:rsidR="006D2393" w:rsidRPr="005C5D85" w:rsidRDefault="006D2393">
      <w:pPr>
        <w:ind w:left="142" w:firstLine="142"/>
        <w:jc w:val="both"/>
        <w:rPr>
          <w:sz w:val="24"/>
          <w:szCs w:val="24"/>
        </w:rPr>
      </w:pPr>
    </w:p>
    <w:p w:rsidR="006D2393" w:rsidRPr="005C5D85" w:rsidRDefault="00E56B29">
      <w:pPr>
        <w:ind w:left="142" w:firstLine="142"/>
        <w:jc w:val="both"/>
        <w:rPr>
          <w:sz w:val="24"/>
          <w:szCs w:val="24"/>
        </w:rPr>
      </w:pPr>
      <w:r w:rsidRPr="005C5D85">
        <w:rPr>
          <w:sz w:val="24"/>
          <w:szCs w:val="24"/>
        </w:rPr>
        <w:t>Предметные результаты:</w:t>
      </w:r>
    </w:p>
    <w:p w:rsidR="006D2393" w:rsidRPr="005C5D85" w:rsidRDefault="00E56B29">
      <w:pPr>
        <w:pStyle w:val="ae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C5D85">
        <w:rPr>
          <w:rFonts w:ascii="Times New Roman" w:hAnsi="Times New Roman"/>
          <w:sz w:val="24"/>
          <w:szCs w:val="24"/>
        </w:rPr>
        <w:t>Выпускник научится:</w:t>
      </w:r>
    </w:p>
    <w:p w:rsidR="006D2393" w:rsidRPr="005C5D85" w:rsidRDefault="006D2393">
      <w:pPr>
        <w:pStyle w:val="ae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излагать факты истории развития технологических процессов характеризовать их роль и значение в жизнедеятельности человека, связь с трудовой деятельностью;</w:t>
      </w: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бережно обращаться с инвентарем и оборудованием, соблюдать требования техники безопасности на рабочем месте;</w:t>
      </w: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взаимодействовать со сверстниками на уроках технологии при выполнении практических работ</w:t>
      </w: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в доступной форме объяснять правила  выполнения последовательных действий, анализировать и находить ошибки, эффективно их исправлять;</w:t>
      </w: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находить отличительные особенности при выполнении различных работ разными учениками, выделять отличительные признаки и элементы;</w:t>
      </w:r>
    </w:p>
    <w:p w:rsidR="006D2393" w:rsidRPr="005C5D85" w:rsidRDefault="00E56B29">
      <w:pPr>
        <w:pStyle w:val="aa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C5D85">
        <w:rPr>
          <w:sz w:val="24"/>
          <w:szCs w:val="24"/>
        </w:rPr>
        <w:t xml:space="preserve"> выполнять приёмы работы на высоком техничном уровне, характеризовать признаки техничного исполнения;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соблюдение трудовой и технологической дисциплины;</w:t>
      </w:r>
    </w:p>
    <w:p w:rsidR="006D2393" w:rsidRPr="005C5D85" w:rsidRDefault="006D2393">
      <w:pPr>
        <w:pStyle w:val="ae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6D2393" w:rsidRPr="005C5D85" w:rsidRDefault="00E56B29">
      <w:pPr>
        <w:pStyle w:val="141"/>
        <w:shd w:val="clear" w:color="auto" w:fill="auto"/>
        <w:spacing w:line="240" w:lineRule="auto"/>
        <w:ind w:left="142" w:firstLine="142"/>
        <w:rPr>
          <w:rFonts w:ascii="Times New Roman" w:hAnsi="Times New Roman"/>
          <w:i w:val="0"/>
          <w:sz w:val="24"/>
          <w:szCs w:val="24"/>
        </w:rPr>
      </w:pPr>
      <w:r w:rsidRPr="005C5D85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</w:p>
    <w:p w:rsidR="006D2393" w:rsidRPr="005C5D85" w:rsidRDefault="006D2393">
      <w:pPr>
        <w:pStyle w:val="141"/>
        <w:shd w:val="clear" w:color="auto" w:fill="auto"/>
        <w:spacing w:line="240" w:lineRule="auto"/>
        <w:ind w:left="142" w:firstLine="142"/>
        <w:rPr>
          <w:rFonts w:ascii="Times New Roman" w:hAnsi="Times New Roman"/>
          <w:i w:val="0"/>
          <w:sz w:val="24"/>
          <w:szCs w:val="24"/>
        </w:rPr>
      </w:pP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производить оценку технологических свойств сырья, материалов и областей их применения;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lastRenderedPageBreak/>
        <w:t>ориентироваться в имеющихся и возможных средствах и технологиях создания объектов труда;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выполнять планирование технологического процесса и процесса труда;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делать подбор материалов с учетом характера объекта труда и технологии;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делать подбор инструментов и оборудования с учетом требований технологии и материально-энергетических ресурсов;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проектировать последовательности операций и составление операционной карты работ;</w:t>
      </w:r>
    </w:p>
    <w:p w:rsidR="006D2393" w:rsidRPr="005C5D85" w:rsidRDefault="00E56B29">
      <w:pPr>
        <w:pStyle w:val="aa"/>
        <w:widowControl/>
        <w:numPr>
          <w:ilvl w:val="0"/>
          <w:numId w:val="37"/>
        </w:numPr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C5D85">
        <w:rPr>
          <w:bCs/>
          <w:color w:val="000000"/>
          <w:sz w:val="24"/>
          <w:szCs w:val="24"/>
        </w:rPr>
        <w:t>выполненять технологических операий с соблюдением установленных норм, стандартов и ограничений;</w:t>
      </w: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ind w:left="284"/>
        <w:jc w:val="both"/>
        <w:rPr>
          <w:sz w:val="24"/>
          <w:szCs w:val="24"/>
        </w:rPr>
      </w:pPr>
    </w:p>
    <w:p w:rsidR="006D2393" w:rsidRPr="005C5D85" w:rsidRDefault="006D2393">
      <w:pPr>
        <w:pStyle w:val="141"/>
        <w:shd w:val="clear" w:color="auto" w:fill="auto"/>
        <w:spacing w:line="240" w:lineRule="auto"/>
        <w:ind w:left="142" w:firstLine="142"/>
        <w:rPr>
          <w:rFonts w:ascii="Times New Roman" w:hAnsi="Times New Roman"/>
          <w:i w:val="0"/>
          <w:sz w:val="24"/>
          <w:szCs w:val="24"/>
        </w:rPr>
      </w:pPr>
    </w:p>
    <w:p w:rsidR="005C5D85" w:rsidRPr="005C5D85" w:rsidRDefault="005C5D85">
      <w:pPr>
        <w:pStyle w:val="141"/>
        <w:shd w:val="clear" w:color="auto" w:fill="auto"/>
        <w:spacing w:line="240" w:lineRule="auto"/>
        <w:ind w:left="142" w:firstLine="14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5C5D85" w:rsidRPr="005C5D85" w:rsidRDefault="005C5D85">
      <w:pPr>
        <w:pStyle w:val="141"/>
        <w:shd w:val="clear" w:color="auto" w:fill="auto"/>
        <w:spacing w:line="240" w:lineRule="auto"/>
        <w:ind w:left="142" w:firstLine="142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6D2393" w:rsidRPr="005C5D85" w:rsidRDefault="00E56B29">
      <w:pPr>
        <w:pStyle w:val="141"/>
        <w:shd w:val="clear" w:color="auto" w:fill="auto"/>
        <w:spacing w:line="240" w:lineRule="auto"/>
        <w:ind w:left="142" w:firstLine="142"/>
        <w:jc w:val="center"/>
        <w:rPr>
          <w:rFonts w:ascii="Times New Roman" w:hAnsi="Times New Roman"/>
          <w:i w:val="0"/>
          <w:sz w:val="24"/>
          <w:szCs w:val="24"/>
        </w:rPr>
      </w:pPr>
      <w:r w:rsidRPr="005C5D85">
        <w:rPr>
          <w:rFonts w:ascii="Times New Roman" w:hAnsi="Times New Roman"/>
          <w:b/>
          <w:i w:val="0"/>
          <w:sz w:val="24"/>
          <w:szCs w:val="24"/>
        </w:rPr>
        <w:lastRenderedPageBreak/>
        <w:t>Содержание учебного предмета</w:t>
      </w:r>
    </w:p>
    <w:p w:rsidR="006D2393" w:rsidRPr="005C5D85" w:rsidRDefault="006D2393">
      <w:pPr>
        <w:rPr>
          <w:color w:val="000000"/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 </w:t>
      </w:r>
      <w:r w:rsidRPr="005C5D85">
        <w:rPr>
          <w:b/>
          <w:sz w:val="24"/>
          <w:szCs w:val="24"/>
        </w:rPr>
        <w:t>Раздел «Технологии обработки конструкционных материалов» (40ч)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i/>
          <w:sz w:val="24"/>
          <w:szCs w:val="24"/>
        </w:rPr>
        <w:t xml:space="preserve">     </w:t>
      </w:r>
      <w:r w:rsidRPr="005C5D85">
        <w:rPr>
          <w:b/>
          <w:sz w:val="24"/>
          <w:szCs w:val="24"/>
        </w:rPr>
        <w:t>Тема 1. Технологии ручной обработки древесины и древесных материалов (18 ч)</w:t>
      </w:r>
    </w:p>
    <w:p w:rsidR="005C5D85" w:rsidRPr="005C5D85" w:rsidRDefault="005C5D85" w:rsidP="005C5D85">
      <w:pPr>
        <w:rPr>
          <w:i/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Заготовка древесины, пороки дре</w:t>
      </w:r>
      <w:r w:rsidRPr="005C5D85">
        <w:rPr>
          <w:sz w:val="24"/>
          <w:szCs w:val="24"/>
        </w:rPr>
        <w:softHyphen/>
        <w:t>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Свойства древесины: физические (плотность, влажность), механические (твёрдость, прочность, упругость). Сушка древе</w:t>
      </w:r>
      <w:r w:rsidRPr="005C5D85">
        <w:rPr>
          <w:sz w:val="24"/>
          <w:szCs w:val="24"/>
        </w:rPr>
        <w:softHyphen/>
        <w:t>сины: естественная, искусственная.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Общие сведения о сборочных чертежах. Графическое изоб</w:t>
      </w:r>
      <w:r w:rsidRPr="005C5D85">
        <w:rPr>
          <w:sz w:val="24"/>
          <w:szCs w:val="24"/>
        </w:rPr>
        <w:softHyphen/>
        <w:t>ражение соединений на чертежах. Спецификация составных частей изделия. Правила чтения сборочных чертежей.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Технологическая карта и её назначение. Использование пер</w:t>
      </w:r>
      <w:r w:rsidRPr="005C5D85">
        <w:rPr>
          <w:sz w:val="24"/>
          <w:szCs w:val="24"/>
        </w:rPr>
        <w:softHyphen/>
        <w:t>сонального компьютера (ПК) для подготовки графической доку</w:t>
      </w:r>
      <w:r w:rsidRPr="005C5D85">
        <w:rPr>
          <w:sz w:val="24"/>
          <w:szCs w:val="24"/>
        </w:rPr>
        <w:softHyphen/>
        <w:t>ментации.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Соединение брусков из древесины: внакладку, с помощью шкантов.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Изготовление цилиндрических и конических деталей руч</w:t>
      </w:r>
      <w:r w:rsidRPr="005C5D85">
        <w:rPr>
          <w:sz w:val="24"/>
          <w:szCs w:val="24"/>
        </w:rPr>
        <w:softHyphen/>
        <w:t>ным инструментом. Контроль качества изделий.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Отделка деталей и изделий окрашиванием. Выявление де</w:t>
      </w:r>
      <w:r w:rsidRPr="005C5D85">
        <w:rPr>
          <w:sz w:val="24"/>
          <w:szCs w:val="24"/>
        </w:rPr>
        <w:softHyphen/>
        <w:t>фектов в детали (изделии) и их устранение.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Правила безопасного труда при работе ручными столярны</w:t>
      </w:r>
      <w:r w:rsidRPr="005C5D85">
        <w:rPr>
          <w:sz w:val="24"/>
          <w:szCs w:val="24"/>
        </w:rPr>
        <w:softHyphen/>
        <w:t>ми инструментами.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Распознавание природных пороков древесины в материалах и заготовках. Исследование плотности древесины.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Чтение сборочного чертежа. Определение последователь</w:t>
      </w:r>
      <w:r w:rsidRPr="005C5D85">
        <w:rPr>
          <w:sz w:val="24"/>
          <w:szCs w:val="24"/>
        </w:rPr>
        <w:softHyphen/>
        <w:t>ности сборки изделия по технологической документации.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Разработка технологической карты изготовления детали из древесины.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Изготовление изделия из древесины с соединением брусков внакладку.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Изготовление деталей, имеющих цилиндрическую и кониче</w:t>
      </w:r>
      <w:r w:rsidRPr="005C5D85">
        <w:rPr>
          <w:sz w:val="24"/>
          <w:szCs w:val="24"/>
        </w:rPr>
        <w:softHyphen/>
        <w:t>скую форму.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Сборка изделия по технологической документации.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Окрашивание изделий из древесины красками и эмалями.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Тема 2. Технологии машинной обработки древесины и древесных материалов (2ч)</w:t>
      </w: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Графическая и технологическая документация для деталей и древесины, изготовляемых на токарном станке. Профессии, связанные с производством и обработкой дре</w:t>
      </w:r>
      <w:r w:rsidRPr="005C5D85">
        <w:rPr>
          <w:sz w:val="24"/>
          <w:szCs w:val="24"/>
        </w:rPr>
        <w:softHyphen/>
        <w:t>весины и древесных материалов.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Правила безопасного труда при работе на токарном станке.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Изучение устройства токарного станка для обработки древеси</w:t>
      </w:r>
      <w:r w:rsidRPr="005C5D85">
        <w:rPr>
          <w:sz w:val="24"/>
          <w:szCs w:val="24"/>
        </w:rPr>
        <w:softHyphen/>
        <w:t>ны. Организация рабочего места для выполнения токарных ра</w:t>
      </w:r>
      <w:r w:rsidRPr="005C5D85">
        <w:rPr>
          <w:sz w:val="24"/>
          <w:szCs w:val="24"/>
        </w:rPr>
        <w:softHyphen/>
        <w:t>бот с древесиной. Соблюдение правил безопасного труда при ра</w:t>
      </w:r>
      <w:r w:rsidRPr="005C5D85">
        <w:rPr>
          <w:sz w:val="24"/>
          <w:szCs w:val="24"/>
        </w:rPr>
        <w:softHyphen/>
        <w:t xml:space="preserve">боте на токарном станке. 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lastRenderedPageBreak/>
        <w:t>Точение деталей (цилиндрической и конической формы) на токарном станке для обработки древесины. Применение кон</w:t>
      </w:r>
      <w:r w:rsidRPr="005C5D85">
        <w:rPr>
          <w:sz w:val="24"/>
          <w:szCs w:val="24"/>
        </w:rPr>
        <w:softHyphen/>
        <w:t>трольно-измерительных инструментов при выполнении токар</w:t>
      </w:r>
      <w:r w:rsidRPr="005C5D85">
        <w:rPr>
          <w:sz w:val="24"/>
          <w:szCs w:val="24"/>
        </w:rPr>
        <w:softHyphen/>
        <w:t>ных работ.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 </w:t>
      </w:r>
      <w:r w:rsidRPr="005C5D85">
        <w:rPr>
          <w:b/>
          <w:sz w:val="24"/>
          <w:szCs w:val="24"/>
        </w:rPr>
        <w:t>Тема 3. Технологии художественно- прикладной обработки материалов (4 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Традиционные виды декоратив</w:t>
      </w:r>
      <w:r w:rsidRPr="005C5D85">
        <w:rPr>
          <w:sz w:val="24"/>
          <w:szCs w:val="24"/>
        </w:rPr>
        <w:softHyphen/>
        <w:t>но-прикладного творчества и народных промыслов при работе с древесиной. История художественной обработки древесины.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Основные средст</w:t>
      </w:r>
      <w:r w:rsidRPr="005C5D85">
        <w:rPr>
          <w:sz w:val="24"/>
          <w:szCs w:val="24"/>
        </w:rPr>
        <w:softHyphen/>
        <w:t>ва художественной выразительности в различных технологиях. Эстетические и эргономические требования к изделию.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Профессии, связанные с художественной обработкой древе</w:t>
      </w:r>
      <w:r w:rsidRPr="005C5D85">
        <w:rPr>
          <w:sz w:val="24"/>
          <w:szCs w:val="24"/>
        </w:rPr>
        <w:softHyphen/>
        <w:t>сины.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Изготовление изделий, содержащих художественную резьбу, по эскизам и чертежам. Отделка и презентация изделий. Соблю</w:t>
      </w:r>
      <w:r w:rsidRPr="005C5D85">
        <w:rPr>
          <w:sz w:val="24"/>
          <w:szCs w:val="24"/>
        </w:rPr>
        <w:softHyphen/>
        <w:t>дение правил безопасного труда.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</w:t>
      </w:r>
      <w:r w:rsidRPr="005C5D85">
        <w:rPr>
          <w:b/>
          <w:sz w:val="24"/>
          <w:szCs w:val="24"/>
        </w:rPr>
        <w:t>Тема 4. Технологии машинной обработки металлов и искусственных материалов (2 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Элементы машиноведения. Со</w:t>
      </w:r>
      <w:r w:rsidRPr="005C5D85">
        <w:rPr>
          <w:sz w:val="24"/>
          <w:szCs w:val="24"/>
        </w:rPr>
        <w:softHyphen/>
        <w:t>ставные части машин. Виды механических передач. Понятие о передаточном отношении. Соединения деталей.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Современные ручные технологические машины и механиз</w:t>
      </w:r>
      <w:r w:rsidRPr="005C5D85">
        <w:rPr>
          <w:sz w:val="24"/>
          <w:szCs w:val="24"/>
        </w:rPr>
        <w:softHyphen/>
        <w:t>мы для выполнения слесарных работ.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</w:t>
      </w:r>
      <w:r w:rsidRPr="005C5D85">
        <w:rPr>
          <w:sz w:val="24"/>
          <w:szCs w:val="24"/>
        </w:rPr>
        <w:softHyphen/>
        <w:t>шения зубчатой передачи.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 xml:space="preserve">     </w:t>
      </w:r>
      <w:r w:rsidRPr="005C5D85">
        <w:rPr>
          <w:b/>
          <w:sz w:val="24"/>
          <w:szCs w:val="24"/>
        </w:rPr>
        <w:t>Тема 5. Технологии ручной обработки металлов и искусственных материалов (14ч)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Металлы и их сплавы, область применения. Свойства чёрных и цветных металлов. Свойства искусственных материалов. Сортовой прокат, профили сортово</w:t>
      </w:r>
      <w:r w:rsidRPr="005C5D85">
        <w:rPr>
          <w:sz w:val="24"/>
          <w:szCs w:val="24"/>
        </w:rPr>
        <w:softHyphen/>
        <w:t>го проката. Чертежи деталей из сортового проката. Применение компь</w:t>
      </w:r>
      <w:r w:rsidRPr="005C5D85">
        <w:rPr>
          <w:sz w:val="24"/>
          <w:szCs w:val="24"/>
        </w:rPr>
        <w:softHyphen/>
        <w:t>ютера для разработки графической документации. Чтение сбо</w:t>
      </w:r>
      <w:r w:rsidRPr="005C5D85">
        <w:rPr>
          <w:sz w:val="24"/>
          <w:szCs w:val="24"/>
        </w:rPr>
        <w:softHyphen/>
        <w:t>рочных чертежей.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Контрольно-измерительные инструменты. Устройство штан</w:t>
      </w:r>
      <w:r w:rsidRPr="005C5D85">
        <w:rPr>
          <w:sz w:val="24"/>
          <w:szCs w:val="24"/>
        </w:rPr>
        <w:softHyphen/>
        <w:t>генциркуля. Измерение размеров деталей с помощью штанген</w:t>
      </w:r>
      <w:r w:rsidRPr="005C5D85">
        <w:rPr>
          <w:sz w:val="24"/>
          <w:szCs w:val="24"/>
        </w:rPr>
        <w:softHyphen/>
        <w:t>циркуля.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Технологии изготовления изделий из сортового проката.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5C5D85">
        <w:rPr>
          <w:sz w:val="24"/>
          <w:szCs w:val="24"/>
        </w:rPr>
        <w:softHyphen/>
        <w:t>менты и приспособления для данных операций. Особенности резания слесарной ножовкой, рубки металла зубилом, опилива</w:t>
      </w:r>
      <w:r w:rsidRPr="005C5D85">
        <w:rPr>
          <w:sz w:val="24"/>
          <w:szCs w:val="24"/>
        </w:rPr>
        <w:softHyphen/>
        <w:t>ния заготовок напильниками.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Профессии, связанные с ручной обработкой металлов, меха</w:t>
      </w:r>
      <w:r w:rsidRPr="005C5D85">
        <w:rPr>
          <w:sz w:val="24"/>
          <w:szCs w:val="24"/>
        </w:rPr>
        <w:softHyphen/>
        <w:t xml:space="preserve">носборочными и </w:t>
      </w:r>
      <w:r w:rsidRPr="005C5D85">
        <w:rPr>
          <w:sz w:val="24"/>
          <w:szCs w:val="24"/>
        </w:rPr>
        <w:lastRenderedPageBreak/>
        <w:t>ремонтными работами, отделкой поверхно</w:t>
      </w:r>
      <w:r w:rsidRPr="005C5D85">
        <w:rPr>
          <w:sz w:val="24"/>
          <w:szCs w:val="24"/>
        </w:rPr>
        <w:softHyphen/>
        <w:t>стей деталей, контролем готовых изделий.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Распознавание видов металлов и сплавов, искусственных мате</w:t>
      </w:r>
      <w:r w:rsidRPr="005C5D85">
        <w:rPr>
          <w:sz w:val="24"/>
          <w:szCs w:val="24"/>
        </w:rPr>
        <w:softHyphen/>
        <w:t>риалов. Ознакомление со свойствами металлов и сплавов.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Ознакомление с видами сортового проката.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Чтение чертежей отдельных деталей и сборочных черте</w:t>
      </w:r>
      <w:r w:rsidRPr="005C5D85">
        <w:rPr>
          <w:sz w:val="24"/>
          <w:szCs w:val="24"/>
        </w:rPr>
        <w:softHyphen/>
        <w:t>жей. Выполнение чертежей деталей из сортового проката.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Изучение устройства штангенциркуля. Измерение размеров Деталей с помощью штангенциркуля.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Разработка технологической карты изготовления изделия из сортового проката.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Резание металла и пластмассы слесарной ножовкой. Рубка металла в тисках и на плите.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Опиливание заготовок из металла и пластмасс. Отработка навыков работы с напильниками различных видов. Отделка по</w:t>
      </w:r>
      <w:r w:rsidRPr="005C5D85">
        <w:rPr>
          <w:sz w:val="24"/>
          <w:szCs w:val="24"/>
        </w:rPr>
        <w:softHyphen/>
        <w:t>верхностей изделий. Соблюдение правил безопасного труда.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Раздел «Технологии домашнего хозяйства» (6ч)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  </w:t>
      </w:r>
      <w:r w:rsidRPr="005C5D85">
        <w:rPr>
          <w:b/>
          <w:sz w:val="24"/>
          <w:szCs w:val="24"/>
        </w:rPr>
        <w:t>Тема 1. Технологии ремонта деталей интерьера (2 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Лабораторно-практические и практические работы.</w:t>
      </w:r>
      <w:r w:rsidRPr="005C5D85">
        <w:rPr>
          <w:sz w:val="24"/>
          <w:szCs w:val="24"/>
        </w:rPr>
        <w:t xml:space="preserve"> За крепление настенных предметов (картины, стенда, полочки). Пробивание (сверление) отверстий в стене, установка крепёжных деталей.</w:t>
      </w: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  </w:t>
      </w:r>
      <w:r w:rsidRPr="005C5D85">
        <w:rPr>
          <w:b/>
          <w:sz w:val="24"/>
          <w:szCs w:val="24"/>
        </w:rPr>
        <w:t>Тема 2. Технологии ремонтно-отделочных работ (2ч)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Виды ремонтно-отделочных ра</w:t>
      </w:r>
      <w:r w:rsidRPr="005C5D85">
        <w:rPr>
          <w:sz w:val="24"/>
          <w:szCs w:val="24"/>
        </w:rPr>
        <w:softHyphen/>
        <w:t>бот. Современные материалы для выполнения ремонтно-отде</w:t>
      </w:r>
      <w:r w:rsidRPr="005C5D85">
        <w:rPr>
          <w:sz w:val="24"/>
          <w:szCs w:val="24"/>
        </w:rPr>
        <w:softHyphen/>
        <w:t>лочных работ в жилых помещениях.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Основы технологии штукатурных работ. Инструменты для штукатурных работ, их назначение. Особенности работы со шту</w:t>
      </w:r>
      <w:r w:rsidRPr="005C5D85">
        <w:rPr>
          <w:sz w:val="24"/>
          <w:szCs w:val="24"/>
        </w:rPr>
        <w:softHyphen/>
        <w:t>катурными растворами.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Проведение ремонтных штукатурных работ. Освоение инструментов для штукатурных работ. Заделка трещин, шлифовка.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 xml:space="preserve">Разработка эскиза оформления стен декоративными элементами. Изучение видов обоев; подбор обоев по каталогам и образцам. Выбор обойного клея под вид обоев. 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  </w:t>
      </w:r>
      <w:r w:rsidRPr="005C5D85">
        <w:rPr>
          <w:b/>
          <w:sz w:val="24"/>
          <w:szCs w:val="24"/>
        </w:rPr>
        <w:t>Тема 3. Технологии ремонта элементов систем водоснабжения и канализации (2ч)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Простейшее сантехническое обору</w:t>
      </w:r>
      <w:r w:rsidRPr="005C5D85">
        <w:rPr>
          <w:sz w:val="24"/>
          <w:szCs w:val="24"/>
        </w:rPr>
        <w:softHyphen/>
        <w:t>дование в доме. Устройство водопроводных кранов и смесителей. Причины подтекания воды в водопроводных кранах и сме</w:t>
      </w:r>
      <w:r w:rsidRPr="005C5D85">
        <w:rPr>
          <w:sz w:val="24"/>
          <w:szCs w:val="24"/>
        </w:rPr>
        <w:softHyphen/>
        <w:t>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Профессии, связанные с выполнением санитарно-технических работ.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 xml:space="preserve">Соблюдение правил безопасного труда при выполнении санитарно-технических </w:t>
      </w:r>
      <w:r w:rsidRPr="005C5D85">
        <w:rPr>
          <w:sz w:val="24"/>
          <w:szCs w:val="24"/>
        </w:rPr>
        <w:lastRenderedPageBreak/>
        <w:t>работ.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5C5D85">
        <w:rPr>
          <w:sz w:val="24"/>
          <w:szCs w:val="24"/>
        </w:rPr>
        <w:t>Ознакомление с сантехническими инструментами и приспособ</w:t>
      </w:r>
      <w:r w:rsidRPr="005C5D85">
        <w:rPr>
          <w:sz w:val="24"/>
          <w:szCs w:val="24"/>
        </w:rPr>
        <w:softHyphen/>
        <w:t>лениями. Изготовление резиновых шайб и прокладок к венти</w:t>
      </w:r>
      <w:r w:rsidRPr="005C5D85">
        <w:rPr>
          <w:sz w:val="24"/>
          <w:szCs w:val="24"/>
        </w:rPr>
        <w:softHyphen/>
        <w:t>лям и кранам.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Разборка и сборка кранов и смесителей (на лабораторном стенде). Замена резиновых шайб и уплотнительных колец.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Раздел «Технологии исследовательской и опытнической деятельности» (2ч)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sz w:val="24"/>
          <w:szCs w:val="24"/>
        </w:rPr>
        <w:t xml:space="preserve">      </w:t>
      </w:r>
      <w:r w:rsidRPr="005C5D85">
        <w:rPr>
          <w:b/>
          <w:sz w:val="24"/>
          <w:szCs w:val="24"/>
        </w:rPr>
        <w:t>Тема 1. Исследовательская и созидательная деятельность (2ч)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Теоретические сведения.</w:t>
      </w:r>
      <w:r w:rsidRPr="005C5D85">
        <w:rPr>
          <w:sz w:val="24"/>
          <w:szCs w:val="24"/>
        </w:rPr>
        <w:t xml:space="preserve"> Творческий проект. Понятие о тех</w:t>
      </w:r>
      <w:r w:rsidRPr="005C5D85">
        <w:rPr>
          <w:sz w:val="24"/>
          <w:szCs w:val="24"/>
        </w:rPr>
        <w:softHyphen/>
        <w:t>ническом задании. Этапы проектирования и конструирования. Применение ПК при проектировании изделий.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</w:t>
      </w:r>
      <w:r w:rsidRPr="005C5D85">
        <w:rPr>
          <w:sz w:val="24"/>
          <w:szCs w:val="24"/>
        </w:rPr>
        <w:softHyphen/>
        <w:t>ка сборки, вариантов отделки).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>Практические работы.</w:t>
      </w:r>
      <w:r w:rsidRPr="005C5D85">
        <w:rPr>
          <w:sz w:val="24"/>
          <w:szCs w:val="24"/>
        </w:rPr>
        <w:t xml:space="preserve"> 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Раздел «Промышленный дизайн» (20ч)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Теоретические сведения. </w:t>
      </w:r>
      <w:r w:rsidRPr="005C5D85">
        <w:rPr>
          <w:sz w:val="24"/>
          <w:szCs w:val="24"/>
        </w:rPr>
        <w:t>Функциональное назначение промышленных изделий. Связь функции и формы в промышленном дизайне. Анализ формообразования. Понятие функционального назначения промышленных изделий. Прототип объекта промышленного дизайна. Выбор идей.  Генерирование идей по улучшению модели. 3D-моделирование. Сущность критического мышления, выявление неудобств в пользовании промышленными изделиями. Содержание генерирования идей по улучшению промышленного изделия. Основы макетирования из бумаги и картона. Представление идеи проекта в эскизах и макетах.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i/>
          <w:iCs/>
          <w:sz w:val="24"/>
          <w:szCs w:val="24"/>
        </w:rPr>
        <w:t xml:space="preserve">     Практические работы. </w:t>
      </w:r>
      <w:r w:rsidRPr="005C5D85">
        <w:rPr>
          <w:sz w:val="24"/>
          <w:szCs w:val="24"/>
        </w:rPr>
        <w:t>Проектирование, конструирование и изготовление прототипа продукта. Знакомство с методикой генерирования идей с помощью карты ассоциаций.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>Выполнение эскизов. Развитие практических умении и навыков (эскизирование, 3D-моделирование, конструирование, макетирование, прототипирование, презентация).</w:t>
      </w: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 xml:space="preserve">     Создание прототипа объекта промышленного дизайна. Кейс «Пенал». Кейс «Космическая станция».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Кейс «Объект из будущего» - (8 часов)</w:t>
      </w:r>
    </w:p>
    <w:p w:rsidR="005C5D85" w:rsidRPr="005C5D85" w:rsidRDefault="005C5D85" w:rsidP="005C5D85">
      <w:pPr>
        <w:rPr>
          <w:b/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 xml:space="preserve">      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5C5D85" w:rsidRPr="005C5D85" w:rsidRDefault="005C5D85" w:rsidP="005C5D85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5C5D85" w:rsidRPr="005C5D85" w:rsidRDefault="005C5D85" w:rsidP="005C5D85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5C5D85" w:rsidRPr="005C5D85" w:rsidRDefault="005C5D85" w:rsidP="005C5D85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5C5D85" w:rsidRPr="005C5D85" w:rsidRDefault="005C5D85" w:rsidP="005C5D85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lastRenderedPageBreak/>
        <w:t xml:space="preserve"> Изучение основ скетчинга: понятие света и тени; техника передачи объёма. Создание подробного эскиза проектной разработки в технике скетчинга.</w:t>
      </w:r>
    </w:p>
    <w:p w:rsidR="005C5D85" w:rsidRPr="005C5D85" w:rsidRDefault="005C5D85" w:rsidP="005C5D85">
      <w:pPr>
        <w:rPr>
          <w:b/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</w:p>
    <w:p w:rsidR="005C5D85" w:rsidRPr="005C5D85" w:rsidRDefault="005C5D85" w:rsidP="005C5D85">
      <w:pPr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Кейс «Пенал» - (12 часов)</w:t>
      </w:r>
    </w:p>
    <w:p w:rsidR="005C5D85" w:rsidRPr="005C5D85" w:rsidRDefault="005C5D85" w:rsidP="005C5D85">
      <w:pPr>
        <w:rPr>
          <w:b/>
          <w:sz w:val="24"/>
          <w:szCs w:val="24"/>
        </w:rPr>
      </w:pPr>
    </w:p>
    <w:p w:rsidR="005C5D85" w:rsidRPr="005C5D85" w:rsidRDefault="005C5D85" w:rsidP="005C5D85">
      <w:pPr>
        <w:rPr>
          <w:sz w:val="24"/>
          <w:szCs w:val="24"/>
        </w:rPr>
      </w:pPr>
      <w:r w:rsidRPr="005C5D85">
        <w:rPr>
          <w:sz w:val="24"/>
          <w:szCs w:val="24"/>
        </w:rPr>
        <w:t xml:space="preserve">      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5C5D85" w:rsidRPr="005C5D85" w:rsidRDefault="005C5D85" w:rsidP="005C5D85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5C5D85" w:rsidRPr="005C5D85" w:rsidRDefault="005C5D85" w:rsidP="005C5D85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Выполнение натурных зарисовок пенала в технике скетчинга.</w:t>
      </w:r>
    </w:p>
    <w:p w:rsidR="005C5D85" w:rsidRPr="005C5D85" w:rsidRDefault="005C5D85" w:rsidP="005C5D85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5C5D85" w:rsidRPr="005C5D85" w:rsidRDefault="005C5D85" w:rsidP="005C5D85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5C5D85" w:rsidRPr="005C5D85" w:rsidRDefault="005C5D85" w:rsidP="005C5D85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5C5D85">
        <w:rPr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5C5D85" w:rsidRPr="005C5D85" w:rsidRDefault="005C5D85" w:rsidP="005C5D85">
      <w:pPr>
        <w:rPr>
          <w:sz w:val="24"/>
          <w:szCs w:val="24"/>
        </w:rPr>
      </w:pPr>
    </w:p>
    <w:p w:rsidR="006D2393" w:rsidRPr="005C5D85" w:rsidRDefault="006D2393">
      <w:pPr>
        <w:shd w:val="clear" w:color="auto" w:fill="FFFFFF"/>
        <w:rPr>
          <w:sz w:val="24"/>
          <w:szCs w:val="24"/>
        </w:rPr>
      </w:pPr>
    </w:p>
    <w:p w:rsidR="006D2393" w:rsidRPr="005C5D85" w:rsidRDefault="006D2393">
      <w:pPr>
        <w:jc w:val="center"/>
        <w:rPr>
          <w:b/>
          <w:sz w:val="24"/>
          <w:szCs w:val="24"/>
        </w:rPr>
      </w:pPr>
    </w:p>
    <w:p w:rsidR="006D2393" w:rsidRPr="005C5D85" w:rsidRDefault="006D2393">
      <w:pPr>
        <w:jc w:val="center"/>
        <w:rPr>
          <w:b/>
          <w:sz w:val="24"/>
          <w:szCs w:val="24"/>
        </w:rPr>
      </w:pPr>
    </w:p>
    <w:p w:rsidR="006D2393" w:rsidRPr="005C5D85" w:rsidRDefault="006D2393">
      <w:pPr>
        <w:jc w:val="center"/>
        <w:rPr>
          <w:b/>
          <w:sz w:val="24"/>
          <w:szCs w:val="24"/>
        </w:rPr>
      </w:pPr>
    </w:p>
    <w:p w:rsidR="006D2393" w:rsidRPr="005C5D85" w:rsidRDefault="006D2393">
      <w:pPr>
        <w:rPr>
          <w:b/>
          <w:sz w:val="24"/>
          <w:szCs w:val="24"/>
        </w:rPr>
      </w:pPr>
    </w:p>
    <w:p w:rsidR="006D2393" w:rsidRPr="005C5D85" w:rsidRDefault="006D2393">
      <w:pPr>
        <w:rPr>
          <w:b/>
          <w:sz w:val="24"/>
          <w:szCs w:val="24"/>
        </w:rPr>
      </w:pPr>
    </w:p>
    <w:p w:rsidR="006D2393" w:rsidRPr="005C5D85" w:rsidRDefault="006D2393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5C5D85" w:rsidRDefault="005C5D85">
      <w:pPr>
        <w:jc w:val="center"/>
        <w:rPr>
          <w:b/>
          <w:sz w:val="24"/>
          <w:szCs w:val="24"/>
        </w:rPr>
      </w:pPr>
    </w:p>
    <w:p w:rsidR="006D2393" w:rsidRPr="005C5D85" w:rsidRDefault="00E56B29">
      <w:pPr>
        <w:jc w:val="center"/>
        <w:rPr>
          <w:b/>
          <w:sz w:val="24"/>
          <w:szCs w:val="24"/>
        </w:rPr>
      </w:pPr>
      <w:r w:rsidRPr="005C5D85">
        <w:rPr>
          <w:b/>
          <w:sz w:val="24"/>
          <w:szCs w:val="24"/>
        </w:rPr>
        <w:t>Тематическое планирование</w:t>
      </w:r>
    </w:p>
    <w:p w:rsidR="006D2393" w:rsidRPr="005C5D85" w:rsidRDefault="006D2393">
      <w:pPr>
        <w:jc w:val="center"/>
        <w:rPr>
          <w:b/>
          <w:sz w:val="24"/>
          <w:szCs w:val="24"/>
        </w:rPr>
      </w:pPr>
    </w:p>
    <w:p w:rsidR="006D2393" w:rsidRPr="005C5D85" w:rsidRDefault="006D2393">
      <w:pPr>
        <w:rPr>
          <w:sz w:val="24"/>
          <w:szCs w:val="24"/>
        </w:rPr>
      </w:pP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8172"/>
        <w:gridCol w:w="870"/>
      </w:tblGrid>
      <w:tr w:rsidR="005C5D85" w:rsidRPr="000D5035" w:rsidTr="005C5D85">
        <w:trPr>
          <w:trHeight w:val="140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240DA0" w:rsidRDefault="005C5D85" w:rsidP="00DF0575">
            <w:pPr>
              <w:pStyle w:val="af1"/>
              <w:ind w:lef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  <w:p w:rsidR="005C5D85" w:rsidRPr="001A21CF" w:rsidRDefault="005C5D85" w:rsidP="00DF0575">
            <w:pPr>
              <w:pStyle w:val="af1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C5D85" w:rsidRPr="00240DA0" w:rsidRDefault="005C5D85" w:rsidP="00DF0575">
            <w:pPr>
              <w:pStyle w:val="af1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DA0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5C5D85" w:rsidRPr="00240DA0" w:rsidRDefault="005C5D85" w:rsidP="00DF0575">
            <w:pPr>
              <w:pStyle w:val="af1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0D503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106F26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106F26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И ОПЫТНИЧЕСКОЙ ДЕЯТЕЛЬНОСТИ.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85" w:rsidRPr="00E4008A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305BDB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5BD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502CD2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502CD2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C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4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887E40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32464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24649">
              <w:rPr>
                <w:rFonts w:ascii="Times New Roman" w:hAnsi="Times New Roman"/>
                <w:sz w:val="24"/>
                <w:szCs w:val="24"/>
              </w:rPr>
              <w:t>Требования к творческому проекту.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7F6124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19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32464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24649">
              <w:rPr>
                <w:rFonts w:ascii="Times New Roman" w:hAnsi="Times New Roman"/>
                <w:sz w:val="24"/>
                <w:szCs w:val="24"/>
              </w:rPr>
              <w:t>Выбор проектного изделия.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492C42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492C42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492C42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C5D85" w:rsidRPr="000D5035" w:rsidTr="005C5D85">
        <w:trPr>
          <w:trHeight w:val="84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CE0E36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CE0E36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CE0E36" w:rsidRDefault="005C5D85" w:rsidP="00DF0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C5D85" w:rsidRPr="000D5035" w:rsidTr="005C5D85">
        <w:trPr>
          <w:trHeight w:val="84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CE0E36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CE0E36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и технологическая  документация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403AB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5C5D85" w:rsidRPr="000D5035" w:rsidTr="005C5D85">
        <w:trPr>
          <w:trHeight w:val="5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114E6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474144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74144">
              <w:rPr>
                <w:rFonts w:ascii="Times New Roman" w:hAnsi="Times New Roman"/>
                <w:sz w:val="24"/>
                <w:szCs w:val="24"/>
              </w:rPr>
              <w:t>Заготовка древесины, пороки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114E6B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27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474144">
              <w:rPr>
                <w:sz w:val="24"/>
                <w:szCs w:val="24"/>
              </w:rPr>
              <w:t>Распознавание пороков.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60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0D503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235EF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235EF">
              <w:rPr>
                <w:rFonts w:ascii="Times New Roman" w:hAnsi="Times New Roman"/>
                <w:sz w:val="24"/>
                <w:szCs w:val="24"/>
              </w:rPr>
              <w:t>Свойства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28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A235EF">
              <w:rPr>
                <w:sz w:val="24"/>
                <w:szCs w:val="24"/>
              </w:rPr>
              <w:t>Исследование свойств.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0D503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1F511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F5115">
              <w:rPr>
                <w:rFonts w:ascii="Times New Roman" w:hAnsi="Times New Roman"/>
                <w:sz w:val="24"/>
                <w:szCs w:val="24"/>
              </w:rPr>
              <w:t>Чертежи деталей из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0D503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1F5115">
              <w:rPr>
                <w:sz w:val="24"/>
                <w:szCs w:val="24"/>
              </w:rPr>
              <w:t>Выполнение чертежа.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63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AA22D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D8334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345">
              <w:rPr>
                <w:rFonts w:ascii="Times New Roman" w:hAnsi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AA22DB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57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D83345">
              <w:rPr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982EE1" w:rsidTr="005C5D85">
        <w:trPr>
          <w:trHeight w:val="55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982EE1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982EE1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982EE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5C5D85" w:rsidRPr="000D5035" w:rsidTr="005C5D85">
        <w:trPr>
          <w:trHeight w:val="55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467DD0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7D43BF" w:rsidRDefault="005C5D85" w:rsidP="00DF0575">
            <w:pPr>
              <w:rPr>
                <w:sz w:val="24"/>
                <w:szCs w:val="24"/>
              </w:rPr>
            </w:pPr>
            <w:r w:rsidRPr="007D43BF"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467DD0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53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467DD0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7D43BF" w:rsidRDefault="005C5D85" w:rsidP="00DF0575">
            <w:pPr>
              <w:rPr>
                <w:sz w:val="24"/>
                <w:szCs w:val="24"/>
              </w:rPr>
            </w:pPr>
            <w:r w:rsidRPr="007D43BF">
              <w:rPr>
                <w:sz w:val="24"/>
                <w:szCs w:val="24"/>
              </w:rPr>
              <w:t>Подготовка заготовок.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1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8D688E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688E">
              <w:rPr>
                <w:rFonts w:ascii="Times New Roman" w:hAnsi="Times New Roman"/>
                <w:sz w:val="24"/>
                <w:szCs w:val="24"/>
              </w:rPr>
              <w:t>Соединение брусков из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69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8D688E">
              <w:rPr>
                <w:sz w:val="24"/>
                <w:szCs w:val="24"/>
              </w:rPr>
              <w:t>Контроль качества.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0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9479F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479F9">
              <w:rPr>
                <w:rFonts w:ascii="Times New Roman" w:hAnsi="Times New Roman"/>
                <w:sz w:val="24"/>
                <w:szCs w:val="24"/>
              </w:rPr>
              <w:t>Технология изготовления цилиндрических деталей.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57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9479F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479F9">
              <w:rPr>
                <w:rFonts w:ascii="Times New Roman" w:hAnsi="Times New Roman"/>
                <w:sz w:val="24"/>
                <w:szCs w:val="24"/>
              </w:rPr>
              <w:t>Изготовление цилиндрической детали.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6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E244F1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Технология изготовления конических деталей.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59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E244F1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244F1">
              <w:rPr>
                <w:rFonts w:ascii="Times New Roman" w:hAnsi="Times New Roman"/>
                <w:sz w:val="24"/>
                <w:szCs w:val="24"/>
              </w:rPr>
              <w:t>Изготовление конической детали.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84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486E9B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1.1.3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486E9B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486E9B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5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173980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73980">
              <w:rPr>
                <w:rFonts w:ascii="Times New Roman" w:hAnsi="Times New Roman"/>
                <w:sz w:val="24"/>
                <w:szCs w:val="24"/>
              </w:rPr>
              <w:t>Технология окрашивания изделий.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45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173980">
              <w:rPr>
                <w:sz w:val="24"/>
                <w:szCs w:val="24"/>
              </w:rPr>
              <w:t>Окрашивание изделий из древесины.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53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906375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906375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90637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8566D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66D5">
              <w:rPr>
                <w:rFonts w:ascii="Times New Roman" w:hAnsi="Times New Roman"/>
                <w:sz w:val="24"/>
                <w:szCs w:val="24"/>
              </w:rPr>
              <w:t>Устройство токарного станка. Безопасность труда.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8566D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566D5">
              <w:rPr>
                <w:rFonts w:ascii="Times New Roman" w:hAnsi="Times New Roman"/>
                <w:sz w:val="24"/>
                <w:szCs w:val="24"/>
              </w:rPr>
              <w:t>Технология токарной обработки.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0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D02023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D02023" w:rsidRDefault="005C5D85" w:rsidP="00DF0575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023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D02023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5D85" w:rsidRPr="000D5035" w:rsidTr="005C5D85">
        <w:trPr>
          <w:trHeight w:val="28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D02023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2421E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2421E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23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A2421E">
              <w:rPr>
                <w:sz w:val="24"/>
                <w:szCs w:val="24"/>
              </w:rPr>
              <w:t>Оборудование и инструменты.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60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EA37DE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D0034A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0034A">
              <w:rPr>
                <w:rFonts w:ascii="Times New Roman" w:hAnsi="Times New Roman"/>
                <w:sz w:val="24"/>
                <w:szCs w:val="24"/>
              </w:rPr>
              <w:t>Виды резьбы по дереву.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EA37DE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11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D0034A">
              <w:rPr>
                <w:sz w:val="24"/>
                <w:szCs w:val="24"/>
              </w:rPr>
              <w:t>Технология выполнения резьбы.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603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7D4806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7D4806" w:rsidRDefault="005C5D85" w:rsidP="00DF0575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806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7D4806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5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9C31BE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1BE">
              <w:rPr>
                <w:rFonts w:ascii="Times New Roman" w:hAnsi="Times New Roman"/>
                <w:sz w:val="24"/>
                <w:szCs w:val="24"/>
              </w:rPr>
              <w:t>Элементы машиноведения.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63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9C31BE">
              <w:rPr>
                <w:sz w:val="24"/>
                <w:szCs w:val="24"/>
              </w:rPr>
              <w:t>Составные части машин.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68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343A43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1.5  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F26896" w:rsidRDefault="005C5D85" w:rsidP="00DF0575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896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металлов и искусственных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343A43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343A43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C5D85" w:rsidRPr="000D5035" w:rsidTr="005C5D85">
        <w:trPr>
          <w:trHeight w:val="56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F26896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1.5.1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CE0E36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и технологическая  документация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883E4D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C5D85" w:rsidRPr="000D5035" w:rsidTr="005C5D85">
        <w:trPr>
          <w:trHeight w:val="56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253AFA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53AFA">
              <w:rPr>
                <w:rFonts w:ascii="Times New Roman" w:hAnsi="Times New Roman"/>
                <w:sz w:val="24"/>
                <w:szCs w:val="24"/>
              </w:rPr>
              <w:t>Свойства металлов и искусственных материалов.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13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253AFA">
              <w:rPr>
                <w:sz w:val="24"/>
                <w:szCs w:val="24"/>
              </w:rPr>
              <w:t>Сортовой прокат.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4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1955F8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955F8">
              <w:rPr>
                <w:rFonts w:ascii="Times New Roman" w:hAnsi="Times New Roman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57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1955F8">
              <w:rPr>
                <w:sz w:val="24"/>
                <w:szCs w:val="24"/>
              </w:rPr>
              <w:t>Чтение и выполнение чертежа.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28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57A1A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57A1A">
              <w:rPr>
                <w:rFonts w:ascii="Times New Roman" w:hAnsi="Times New Roman"/>
                <w:sz w:val="24"/>
                <w:szCs w:val="24"/>
              </w:rPr>
              <w:t>Устройство и назначение штангенциркуля.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A57A1A">
              <w:rPr>
                <w:sz w:val="24"/>
                <w:szCs w:val="24"/>
              </w:rPr>
              <w:t>Измерение размеров штангенциркулем.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883E4D" w:rsidTr="005C5D85">
        <w:trPr>
          <w:trHeight w:val="712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883E4D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1.5.2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883E4D" w:rsidRDefault="005C5D85" w:rsidP="00DF0575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 и пластмассы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5D85" w:rsidRPr="00883E4D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5C5D85" w:rsidRPr="000D5035" w:rsidTr="005C5D85">
        <w:trPr>
          <w:trHeight w:val="706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2C18CE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992296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2296">
              <w:rPr>
                <w:rFonts w:ascii="Times New Roman" w:hAnsi="Times New Roman"/>
                <w:sz w:val="24"/>
                <w:szCs w:val="24"/>
              </w:rPr>
              <w:t>Слесарная  ножовка. Безопасность труда.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C5D85" w:rsidRPr="005D4247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47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992296">
              <w:rPr>
                <w:sz w:val="24"/>
                <w:szCs w:val="24"/>
              </w:rPr>
              <w:t>Резание слесарной ножовкой.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71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275CBE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2C69B4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C69B4">
              <w:rPr>
                <w:rFonts w:ascii="Times New Roman" w:hAnsi="Times New Roman"/>
                <w:sz w:val="24"/>
                <w:szCs w:val="24"/>
              </w:rPr>
              <w:t>Рубка металла. Безопасность труда.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5D85" w:rsidRPr="00074924" w:rsidRDefault="005C5D85" w:rsidP="00DF0575">
            <w:pPr>
              <w:jc w:val="center"/>
              <w:rPr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499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2C69B4">
              <w:rPr>
                <w:sz w:val="24"/>
                <w:szCs w:val="24"/>
              </w:rPr>
              <w:t>Приёмы рубки.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69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опиливания. Безопасность труда.</w:t>
            </w:r>
          </w:p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61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пластмассы.</w:t>
            </w:r>
          </w:p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5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37744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77449">
              <w:rPr>
                <w:rFonts w:ascii="Times New Roman" w:hAnsi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49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37744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77449">
              <w:rPr>
                <w:rFonts w:ascii="Times New Roman" w:hAnsi="Times New Roman"/>
                <w:sz w:val="24"/>
                <w:szCs w:val="24"/>
              </w:rPr>
              <w:t>Отделка поверхностей изделий.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7A37B4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017CBF" w:rsidRDefault="005C5D85" w:rsidP="00DF0575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3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D74263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74263">
              <w:rPr>
                <w:rFonts w:ascii="Times New Roman" w:hAnsi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Pr="00017CBF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D74263">
              <w:rPr>
                <w:sz w:val="24"/>
                <w:szCs w:val="24"/>
              </w:rPr>
              <w:t>Сверление отверстий в стене.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78126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781261" w:rsidRDefault="005C5D85" w:rsidP="00DF0575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261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78126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78126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C52957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2957">
              <w:rPr>
                <w:rFonts w:ascii="Times New Roman" w:hAnsi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C52957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52957">
              <w:rPr>
                <w:rFonts w:ascii="Times New Roman" w:hAnsi="Times New Roman"/>
                <w:sz w:val="24"/>
                <w:szCs w:val="24"/>
              </w:rPr>
              <w:t>Технология оклейки помещений обоями.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63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1F2A9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1F2A91" w:rsidRDefault="005C5D85" w:rsidP="00DF0575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A91">
              <w:rPr>
                <w:rFonts w:ascii="Times New Roman" w:hAnsi="Times New Roman"/>
                <w:b/>
                <w:sz w:val="24"/>
                <w:szCs w:val="24"/>
              </w:rPr>
              <w:t>Технологии ремонта элементов систем водоснабжения.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D85" w:rsidRPr="001F2A91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D85" w:rsidRPr="000D5035" w:rsidTr="005C5D85">
        <w:trPr>
          <w:trHeight w:val="41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Простейшее сантехническое оборудование.</w:t>
            </w:r>
          </w:p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69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простых неисправностей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2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106F26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A266D" w:rsidRDefault="005C5D85" w:rsidP="00DF05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A266D">
              <w:rPr>
                <w:rFonts w:ascii="Times New Roman" w:hAnsi="Times New Roman"/>
                <w:b/>
                <w:sz w:val="24"/>
                <w:szCs w:val="24"/>
              </w:rPr>
              <w:t>Промышленный дизайн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A266D" w:rsidRDefault="005C5D85" w:rsidP="00DF05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C5D85" w:rsidRPr="000A23BC" w:rsidTr="005C5D85">
        <w:trPr>
          <w:trHeight w:val="55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Pr="00190F53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1A7366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736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A23BC" w:rsidTr="005C5D85">
        <w:trPr>
          <w:trHeight w:val="55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1A7366">
              <w:rPr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5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442F14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8935C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52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442F14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3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F66B9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6B95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8935C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308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F66B95">
              <w:rPr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64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836AF6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6AF6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8935C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267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836AF6">
              <w:rPr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4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8F6CC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F6CCB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8935C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495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8F6CCB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31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8935C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7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Урок 3D-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8935C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63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749D5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A22D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D85" w:rsidRPr="000D5035" w:rsidTr="005C5D85">
        <w:trPr>
          <w:trHeight w:val="577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28660F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8660F">
              <w:rPr>
                <w:rFonts w:ascii="Times New Roman" w:hAnsi="Times New Roman"/>
                <w:sz w:val="24"/>
                <w:szCs w:val="24"/>
              </w:rPr>
              <w:t>Сборка механизмов из набора LEGO Education.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AA22D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43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28660F">
              <w:rPr>
                <w:sz w:val="24"/>
                <w:szCs w:val="24"/>
              </w:rPr>
              <w:t>Демонстрация механизмов.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AA22D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6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E74097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74097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85" w:rsidRPr="00AA22DB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45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E74097">
              <w:rPr>
                <w:sz w:val="24"/>
                <w:szCs w:val="24"/>
              </w:rPr>
              <w:t>Выбор идей. Эскизирование.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45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9E2DD9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E2DD9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545"/>
          <w:jc w:val="center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r w:rsidRPr="009E2DD9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D85" w:rsidRPr="000D5035" w:rsidTr="005C5D85">
        <w:trPr>
          <w:trHeight w:val="78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85" w:rsidRDefault="005C5D85" w:rsidP="00DF057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5C5D85" w:rsidRDefault="005C5D85" w:rsidP="00DF05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5" w:rsidRPr="00670546" w:rsidRDefault="005C5D85" w:rsidP="00DF05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D85" w:rsidRPr="00670546" w:rsidRDefault="005C5D85" w:rsidP="00DF057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jc w:val="center"/>
        <w:rPr>
          <w:sz w:val="24"/>
          <w:szCs w:val="24"/>
        </w:rPr>
      </w:pPr>
    </w:p>
    <w:p w:rsidR="006D2393" w:rsidRPr="005C5D85" w:rsidRDefault="006D2393">
      <w:pPr>
        <w:rPr>
          <w:sz w:val="24"/>
          <w:szCs w:val="24"/>
        </w:rPr>
      </w:pPr>
    </w:p>
    <w:sectPr w:rsidR="006D2393" w:rsidRPr="005C5D85">
      <w:footerReference w:type="default" r:id="rId9"/>
      <w:pgSz w:w="11909" w:h="16834"/>
      <w:pgMar w:top="1134" w:right="1419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43" w:rsidRDefault="004F6F43">
      <w:r>
        <w:separator/>
      </w:r>
    </w:p>
  </w:endnote>
  <w:endnote w:type="continuationSeparator" w:id="0">
    <w:p w:rsidR="004F6F43" w:rsidRDefault="004F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19488"/>
      <w:docPartObj>
        <w:docPartGallery w:val="Page Numbers (Bottom of Page)"/>
        <w:docPartUnique/>
      </w:docPartObj>
    </w:sdtPr>
    <w:sdtEndPr/>
    <w:sdtContent>
      <w:p w:rsidR="006D2393" w:rsidRDefault="00E56B2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393" w:rsidRDefault="006D23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43" w:rsidRDefault="004F6F43">
      <w:r>
        <w:separator/>
      </w:r>
    </w:p>
  </w:footnote>
  <w:footnote w:type="continuationSeparator" w:id="0">
    <w:p w:rsidR="004F6F43" w:rsidRDefault="004F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DC9D0E"/>
    <w:lvl w:ilvl="0">
      <w:numFmt w:val="bullet"/>
      <w:lvlText w:val="*"/>
      <w:lvlJc w:val="left"/>
    </w:lvl>
  </w:abstractNum>
  <w:abstractNum w:abstractNumId="1" w15:restartNumberingAfterBreak="0">
    <w:nsid w:val="03D4161A"/>
    <w:multiLevelType w:val="hybridMultilevel"/>
    <w:tmpl w:val="AEFA2BFE"/>
    <w:lvl w:ilvl="0" w:tplc="ED383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8E4"/>
    <w:multiLevelType w:val="hybridMultilevel"/>
    <w:tmpl w:val="3742663E"/>
    <w:lvl w:ilvl="0" w:tplc="C922C5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8E4E35"/>
    <w:multiLevelType w:val="hybridMultilevel"/>
    <w:tmpl w:val="A6BC1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CDC94">
      <w:numFmt w:val="bullet"/>
      <w:lvlText w:val="•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82165"/>
    <w:multiLevelType w:val="hybridMultilevel"/>
    <w:tmpl w:val="94A854B2"/>
    <w:lvl w:ilvl="0" w:tplc="C922C5C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B1727C"/>
    <w:multiLevelType w:val="hybridMultilevel"/>
    <w:tmpl w:val="892CE496"/>
    <w:lvl w:ilvl="0" w:tplc="0419000B">
      <w:start w:val="1"/>
      <w:numFmt w:val="bullet"/>
      <w:lvlText w:val="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7" w15:restartNumberingAfterBreak="0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24F03F25"/>
    <w:multiLevelType w:val="hybridMultilevel"/>
    <w:tmpl w:val="409621C2"/>
    <w:lvl w:ilvl="0" w:tplc="5B88E5A4">
      <w:start w:val="65535"/>
      <w:numFmt w:val="bullet"/>
      <w:lvlText w:val="-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D9A1FF1"/>
    <w:multiLevelType w:val="hybridMultilevel"/>
    <w:tmpl w:val="346EB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B12BA"/>
    <w:multiLevelType w:val="hybridMultilevel"/>
    <w:tmpl w:val="35C8C128"/>
    <w:lvl w:ilvl="0" w:tplc="C922C5C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4875245"/>
    <w:multiLevelType w:val="hybridMultilevel"/>
    <w:tmpl w:val="C21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66EF6"/>
    <w:multiLevelType w:val="hybridMultilevel"/>
    <w:tmpl w:val="3742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1CC9"/>
    <w:multiLevelType w:val="hybridMultilevel"/>
    <w:tmpl w:val="DF2C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050EE"/>
    <w:multiLevelType w:val="hybridMultilevel"/>
    <w:tmpl w:val="0AE2DA46"/>
    <w:lvl w:ilvl="0" w:tplc="CBE23788">
      <w:start w:val="1"/>
      <w:numFmt w:val="bullet"/>
      <w:lvlText w:val="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42253FB7"/>
    <w:multiLevelType w:val="multilevel"/>
    <w:tmpl w:val="2E7CA54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B60C7"/>
    <w:multiLevelType w:val="hybridMultilevel"/>
    <w:tmpl w:val="E2BC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A4D4B"/>
    <w:multiLevelType w:val="hybridMultilevel"/>
    <w:tmpl w:val="63FC2690"/>
    <w:lvl w:ilvl="0" w:tplc="E9EA34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672064"/>
    <w:multiLevelType w:val="hybridMultilevel"/>
    <w:tmpl w:val="BE2AF4A4"/>
    <w:lvl w:ilvl="0" w:tplc="8CBA3C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14E25"/>
    <w:multiLevelType w:val="hybridMultilevel"/>
    <w:tmpl w:val="472EFE80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C0291"/>
    <w:multiLevelType w:val="hybridMultilevel"/>
    <w:tmpl w:val="46D6F204"/>
    <w:lvl w:ilvl="0" w:tplc="0419000B">
      <w:start w:val="1"/>
      <w:numFmt w:val="bullet"/>
      <w:lvlText w:val="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2" w15:restartNumberingAfterBreak="0">
    <w:nsid w:val="685B38D3"/>
    <w:multiLevelType w:val="multilevel"/>
    <w:tmpl w:val="8DFC9B9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13F64"/>
    <w:multiLevelType w:val="hybridMultilevel"/>
    <w:tmpl w:val="37DC40D8"/>
    <w:lvl w:ilvl="0" w:tplc="117AB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6" w15:restartNumberingAfterBreak="0">
    <w:nsid w:val="7F966E0C"/>
    <w:multiLevelType w:val="hybridMultilevel"/>
    <w:tmpl w:val="28C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58A6"/>
    <w:multiLevelType w:val="hybridMultilevel"/>
    <w:tmpl w:val="37DC40D8"/>
    <w:lvl w:ilvl="0" w:tplc="117AB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3"/>
  </w:num>
  <w:num w:numId="18">
    <w:abstractNumId w:val="27"/>
  </w:num>
  <w:num w:numId="19">
    <w:abstractNumId w:val="23"/>
  </w:num>
  <w:num w:numId="20">
    <w:abstractNumId w:val="24"/>
  </w:num>
  <w:num w:numId="21">
    <w:abstractNumId w:val="26"/>
  </w:num>
  <w:num w:numId="22">
    <w:abstractNumId w:val="7"/>
  </w:num>
  <w:num w:numId="23">
    <w:abstractNumId w:val="25"/>
  </w:num>
  <w:num w:numId="24">
    <w:abstractNumId w:val="11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19"/>
  </w:num>
  <w:num w:numId="31">
    <w:abstractNumId w:val="17"/>
  </w:num>
  <w:num w:numId="32">
    <w:abstractNumId w:val="20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0"/>
  </w:num>
  <w:num w:numId="36">
    <w:abstractNumId w:val="5"/>
  </w:num>
  <w:num w:numId="37">
    <w:abstractNumId w:val="4"/>
  </w:num>
  <w:num w:numId="38">
    <w:abstractNumId w:val="14"/>
  </w:num>
  <w:num w:numId="39">
    <w:abstractNumId w:val="1"/>
  </w:num>
  <w:num w:numId="40">
    <w:abstractNumId w:val="1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3"/>
    <w:rsid w:val="002A4082"/>
    <w:rsid w:val="004F6F43"/>
    <w:rsid w:val="005C5D85"/>
    <w:rsid w:val="006D2393"/>
    <w:rsid w:val="009D25C2"/>
    <w:rsid w:val="00E56B29"/>
    <w:rsid w:val="00E6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7AD70-69AE-41D5-A5DD-47DF72E3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Style2">
    <w:name w:val="Style2"/>
    <w:basedOn w:val="a"/>
    <w:uiPriority w:val="99"/>
    <w:pPr>
      <w:spacing w:line="206" w:lineRule="exact"/>
      <w:jc w:val="center"/>
    </w:pPr>
    <w:rPr>
      <w:rFonts w:ascii="Verdana" w:hAnsi="Verdana"/>
      <w:sz w:val="24"/>
      <w:szCs w:val="24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pPr>
      <w:spacing w:line="204" w:lineRule="exact"/>
      <w:ind w:firstLine="168"/>
    </w:pPr>
    <w:rPr>
      <w:rFonts w:ascii="Verdana" w:hAnsi="Verdana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pPr>
      <w:spacing w:line="208" w:lineRule="exact"/>
    </w:pPr>
    <w:rPr>
      <w:rFonts w:ascii="Verdana" w:hAnsi="Verdana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pacing w:line="220" w:lineRule="exact"/>
      <w:ind w:firstLine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Pr>
      <w:sz w:val="24"/>
      <w:szCs w:val="24"/>
    </w:rPr>
  </w:style>
  <w:style w:type="paragraph" w:customStyle="1" w:styleId="Style11">
    <w:name w:val="Style11"/>
    <w:basedOn w:val="a"/>
    <w:uiPriority w:val="99"/>
    <w:rPr>
      <w:sz w:val="24"/>
      <w:szCs w:val="24"/>
    </w:rPr>
  </w:style>
  <w:style w:type="paragraph" w:customStyle="1" w:styleId="Style1">
    <w:name w:val="Style1"/>
    <w:basedOn w:val="a"/>
    <w:uiPriority w:val="99"/>
    <w:pPr>
      <w:spacing w:line="220" w:lineRule="exact"/>
      <w:ind w:firstLine="341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pPr>
      <w:spacing w:line="197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Pr>
      <w:sz w:val="24"/>
      <w:szCs w:val="24"/>
    </w:rPr>
  </w:style>
  <w:style w:type="paragraph" w:customStyle="1" w:styleId="c10">
    <w:name w:val="c10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</w:style>
  <w:style w:type="paragraph" w:styleId="ae">
    <w:name w:val="Body Text"/>
    <w:basedOn w:val="a"/>
    <w:link w:val="af"/>
    <w:uiPriority w:val="99"/>
    <w:unhideWhenUsed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Pr>
      <w:rFonts w:eastAsia="Calibri"/>
      <w:sz w:val="22"/>
      <w:szCs w:val="22"/>
      <w:lang w:eastAsia="en-US"/>
    </w:rPr>
  </w:style>
  <w:style w:type="character" w:customStyle="1" w:styleId="31">
    <w:name w:val="Заголовок №3_"/>
    <w:link w:val="31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="Calibri" w:hAnsi="Calibri"/>
      <w:b/>
      <w:bCs/>
    </w:rPr>
  </w:style>
  <w:style w:type="character" w:customStyle="1" w:styleId="14">
    <w:name w:val="Основной текст (14)_"/>
    <w:link w:val="141"/>
    <w:uiPriority w:val="9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="Calibri" w:hAnsi="Calibri"/>
      <w:i/>
      <w:iCs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Полужирный"/>
    <w:aliases w:val="Не курсив"/>
    <w:uiPriority w:val="99"/>
    <w:rPr>
      <w:b/>
      <w:bCs/>
      <w:i/>
      <w:iCs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uiPriority w:val="99"/>
    <w:rPr>
      <w:b/>
      <w:bCs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Pr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rPr>
      <w:i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pPr>
      <w:widowControl/>
      <w:shd w:val="clear" w:color="auto" w:fill="FFFFFF"/>
      <w:autoSpaceDE/>
      <w:autoSpaceDN/>
      <w:adjustRightInd/>
      <w:spacing w:line="249" w:lineRule="exact"/>
    </w:pPr>
    <w:rPr>
      <w:rFonts w:ascii="Calibri" w:hAnsi="Calibri"/>
      <w:i/>
    </w:rPr>
  </w:style>
  <w:style w:type="character" w:customStyle="1" w:styleId="1222">
    <w:name w:val="Основной текст (12) + Не курсив22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</w:rPr>
  </w:style>
  <w:style w:type="character" w:customStyle="1" w:styleId="1010">
    <w:name w:val="Основной текст (10) + Не полужирный10"/>
    <w:aliases w:val="Курсив13"/>
    <w:uiPriority w:val="99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uiPriority w:val="99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Не курсив3"/>
    <w:uiPriority w:val="99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25">
    <w:name w:val="Основной текст + Курсив25"/>
    <w:uiPriority w:val="9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uiPriority w:val="9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5">
    <w:name w:val="Основной текст + Курсив15"/>
    <w:uiPriority w:val="9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uiPriority w:val="99"/>
    <w:rPr>
      <w:i/>
      <w:iCs w:val="0"/>
      <w:sz w:val="20"/>
      <w:szCs w:val="20"/>
      <w:shd w:val="clear" w:color="auto" w:fill="FFFFFF"/>
    </w:rPr>
  </w:style>
  <w:style w:type="character" w:customStyle="1" w:styleId="1410">
    <w:name w:val="Основной текст (14) + Не курсив1"/>
    <w:uiPriority w:val="99"/>
    <w:rPr>
      <w:i/>
      <w:iCs/>
      <w:sz w:val="20"/>
      <w:szCs w:val="20"/>
      <w:shd w:val="clear" w:color="auto" w:fill="FFFFFF"/>
    </w:rPr>
  </w:style>
  <w:style w:type="paragraph" w:customStyle="1" w:styleId="2">
    <w:name w:val="стиль2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af0">
    <w:name w:val="Содержимое таблицы"/>
    <w:basedOn w:val="a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Plain Text"/>
    <w:basedOn w:val="a"/>
    <w:link w:val="af2"/>
    <w:unhideWhenUsed/>
    <w:rsid w:val="005C5D8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C5D8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8410-8304-4CFD-B985-D51958F5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ИЗУЧЕНИЮ КУРСА МАТЕМАТИКИ (5 КЛАСС)</vt:lpstr>
    </vt:vector>
  </TitlesOfParts>
  <Company>Reanimator Extreme Edition</Company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ИЗУЧЕНИЮ КУРСА МАТЕМАТИКИ (5 КЛАСС)</dc:title>
  <dc:creator>Home</dc:creator>
  <cp:lastModifiedBy>Пользователь</cp:lastModifiedBy>
  <cp:revision>2</cp:revision>
  <cp:lastPrinted>2018-10-15T10:42:00Z</cp:lastPrinted>
  <dcterms:created xsi:type="dcterms:W3CDTF">2020-07-17T14:22:00Z</dcterms:created>
  <dcterms:modified xsi:type="dcterms:W3CDTF">2020-07-17T14:22:00Z</dcterms:modified>
</cp:coreProperties>
</file>